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2A" w:rsidRPr="004F27E8" w:rsidRDefault="00131B2A" w:rsidP="00091F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27E8">
        <w:rPr>
          <w:rFonts w:ascii="標楷體" w:eastAsia="標楷體" w:hAnsi="標楷體" w:hint="eastAsia"/>
          <w:b/>
          <w:sz w:val="32"/>
          <w:szCs w:val="32"/>
        </w:rPr>
        <w:t>國立中興大學文學院</w:t>
      </w:r>
    </w:p>
    <w:p w:rsidR="00131B2A" w:rsidRDefault="00131B2A" w:rsidP="00091F9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F27E8">
        <w:rPr>
          <w:rFonts w:ascii="標楷體" w:eastAsia="標楷體" w:hAnsi="標楷體" w:hint="eastAsia"/>
          <w:b/>
          <w:sz w:val="32"/>
          <w:szCs w:val="32"/>
        </w:rPr>
        <w:t>辦理新聘、改聘、升等教師著作外審迴避名單</w:t>
      </w:r>
    </w:p>
    <w:p w:rsidR="00131B2A" w:rsidRDefault="00131B2A" w:rsidP="00131B2A">
      <w:pPr>
        <w:snapToGrid w:val="0"/>
        <w:jc w:val="both"/>
        <w:rPr>
          <w:rFonts w:ascii="標楷體" w:eastAsia="標楷體" w:hAnsi="標楷體"/>
          <w:b/>
          <w:sz w:val="32"/>
          <w:szCs w:val="32"/>
        </w:rPr>
      </w:pPr>
    </w:p>
    <w:p w:rsidR="00131B2A" w:rsidRPr="00630E9F" w:rsidRDefault="00131B2A" w:rsidP="00131B2A">
      <w:pPr>
        <w:snapToGrid w:val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F27E8">
        <w:rPr>
          <w:rFonts w:ascii="標楷體" w:eastAsia="標楷體" w:hAnsi="標楷體" w:hint="eastAsia"/>
          <w:b/>
          <w:sz w:val="28"/>
          <w:szCs w:val="28"/>
        </w:rPr>
        <w:t>申請人：</w:t>
      </w:r>
      <w:r w:rsidR="00630E9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</w:t>
      </w:r>
    </w:p>
    <w:p w:rsidR="00131B2A" w:rsidRPr="004F27E8" w:rsidRDefault="00131B2A" w:rsidP="00131B2A">
      <w:pPr>
        <w:snapToGrid w:val="0"/>
        <w:jc w:val="both"/>
        <w:rPr>
          <w:rFonts w:ascii="標楷體" w:eastAsia="標楷體" w:hAnsi="標楷體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1785"/>
        <w:gridCol w:w="1607"/>
        <w:gridCol w:w="2241"/>
        <w:gridCol w:w="1660"/>
      </w:tblGrid>
      <w:tr w:rsidR="00131B2A" w:rsidRPr="00CB7230" w:rsidTr="00CB7230">
        <w:trPr>
          <w:trHeight w:val="567"/>
        </w:trPr>
        <w:tc>
          <w:tcPr>
            <w:tcW w:w="1008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723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80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7230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62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7230">
              <w:rPr>
                <w:rFonts w:ascii="標楷體" w:eastAsia="標楷體" w:hAnsi="標楷體" w:hint="eastAsia"/>
                <w:b/>
              </w:rPr>
              <w:t>服務單位</w:t>
            </w:r>
          </w:p>
        </w:tc>
        <w:tc>
          <w:tcPr>
            <w:tcW w:w="2261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7230">
              <w:rPr>
                <w:rFonts w:ascii="標楷體" w:eastAsia="標楷體" w:hAnsi="標楷體" w:hint="eastAsia"/>
                <w:b/>
              </w:rPr>
              <w:t>申請迴避理由</w:t>
            </w:r>
          </w:p>
        </w:tc>
        <w:tc>
          <w:tcPr>
            <w:tcW w:w="1673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B723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31B2A" w:rsidRPr="00CB7230" w:rsidTr="00CB7230">
        <w:trPr>
          <w:trHeight w:val="567"/>
        </w:trPr>
        <w:tc>
          <w:tcPr>
            <w:tcW w:w="1008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723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0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B2A" w:rsidRPr="00CB7230" w:rsidTr="00CB7230">
        <w:trPr>
          <w:trHeight w:val="567"/>
        </w:trPr>
        <w:tc>
          <w:tcPr>
            <w:tcW w:w="1008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723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0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31B2A" w:rsidRPr="00CB7230" w:rsidTr="00CB7230">
        <w:trPr>
          <w:trHeight w:val="567"/>
        </w:trPr>
        <w:tc>
          <w:tcPr>
            <w:tcW w:w="1008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B7230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0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vAlign w:val="center"/>
          </w:tcPr>
          <w:p w:rsidR="00131B2A" w:rsidRPr="00CB7230" w:rsidRDefault="00131B2A" w:rsidP="00CB723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5B7552" w:rsidRDefault="005B7552"/>
    <w:p w:rsidR="00131B2A" w:rsidRDefault="00131B2A"/>
    <w:p w:rsidR="00131B2A" w:rsidRDefault="00131B2A">
      <w:pPr>
        <w:rPr>
          <w:rFonts w:ascii="標楷體" w:eastAsia="標楷體" w:hAnsi="標楷體"/>
          <w:sz w:val="28"/>
          <w:szCs w:val="28"/>
          <w:u w:val="single"/>
        </w:rPr>
      </w:pPr>
      <w:r>
        <w:rPr>
          <w:rFonts w:hint="eastAsia"/>
        </w:rPr>
        <w:t xml:space="preserve">                                      </w:t>
      </w:r>
      <w:r w:rsidRPr="00131B2A">
        <w:rPr>
          <w:rFonts w:ascii="標楷體" w:eastAsia="標楷體" w:hAnsi="標楷體" w:hint="eastAsia"/>
          <w:sz w:val="28"/>
          <w:szCs w:val="28"/>
        </w:rPr>
        <w:t>申請人簽名：</w:t>
      </w:r>
      <w:r w:rsidR="00630E9F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="00203FF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30E9F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1E4AD4" w:rsidRDefault="001E4AD4" w:rsidP="00961F51">
      <w:pPr>
        <w:pStyle w:val="cjk"/>
        <w:spacing w:after="0" w:line="240" w:lineRule="auto"/>
        <w:ind w:left="278" w:hanging="278"/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1E4AD4" w:rsidRDefault="001E4AD4" w:rsidP="00961F51">
      <w:pPr>
        <w:pStyle w:val="cjk"/>
        <w:numPr>
          <w:ilvl w:val="0"/>
          <w:numId w:val="1"/>
        </w:numPr>
        <w:spacing w:before="0" w:beforeAutospacing="0" w:after="0" w:line="0" w:lineRule="atLeast"/>
        <w:ind w:left="573" w:hanging="573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cs="Times New Roman" w:hint="eastAsia"/>
          <w:kern w:val="2"/>
          <w:sz w:val="28"/>
          <w:szCs w:val="28"/>
        </w:rPr>
        <w:t>迴避名單至多三人</w:t>
      </w:r>
      <w:r>
        <w:rPr>
          <w:rFonts w:ascii="標楷體" w:eastAsia="標楷體" w:hAnsi="標楷體" w:hint="eastAsia"/>
          <w:sz w:val="28"/>
          <w:szCs w:val="28"/>
        </w:rPr>
        <w:t>，審查人如有下列情形者，應予迴避：</w:t>
      </w:r>
    </w:p>
    <w:p w:rsidR="001E4AD4" w:rsidRDefault="001E4AD4" w:rsidP="001E4AD4">
      <w:pPr>
        <w:pStyle w:val="cjk"/>
        <w:numPr>
          <w:ilvl w:val="0"/>
          <w:numId w:val="2"/>
        </w:numPr>
        <w:spacing w:before="0" w:beforeAutospacing="0" w:after="0" w:line="0" w:lineRule="atLeast"/>
        <w:ind w:left="976" w:hanging="403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hint="eastAsia"/>
          <w:sz w:val="28"/>
          <w:szCs w:val="28"/>
        </w:rPr>
        <w:t>師生。</w:t>
      </w:r>
    </w:p>
    <w:p w:rsidR="001E4AD4" w:rsidRDefault="001E4AD4" w:rsidP="001E4AD4">
      <w:pPr>
        <w:pStyle w:val="cjk"/>
        <w:numPr>
          <w:ilvl w:val="0"/>
          <w:numId w:val="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hint="eastAsia"/>
          <w:sz w:val="28"/>
          <w:szCs w:val="28"/>
        </w:rPr>
        <w:t>三親等內之血親。</w:t>
      </w:r>
    </w:p>
    <w:p w:rsidR="001E4AD4" w:rsidRDefault="001E4AD4" w:rsidP="001E4AD4">
      <w:pPr>
        <w:pStyle w:val="cjk"/>
        <w:numPr>
          <w:ilvl w:val="0"/>
          <w:numId w:val="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hint="eastAsia"/>
          <w:sz w:val="28"/>
          <w:szCs w:val="28"/>
        </w:rPr>
        <w:t>配偶或三親等內之姻親或曾有此關係。</w:t>
      </w:r>
    </w:p>
    <w:p w:rsidR="001E4AD4" w:rsidRDefault="001E4AD4" w:rsidP="001E4AD4">
      <w:pPr>
        <w:pStyle w:val="cjk"/>
        <w:numPr>
          <w:ilvl w:val="0"/>
          <w:numId w:val="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hint="eastAsia"/>
          <w:sz w:val="28"/>
          <w:szCs w:val="28"/>
        </w:rPr>
        <w:t>學術合作關係。</w:t>
      </w:r>
    </w:p>
    <w:p w:rsidR="001E4AD4" w:rsidRPr="001E4AD4" w:rsidRDefault="001E4AD4" w:rsidP="001E4AD4">
      <w:pPr>
        <w:pStyle w:val="cjk"/>
        <w:numPr>
          <w:ilvl w:val="0"/>
          <w:numId w:val="2"/>
        </w:numPr>
        <w:spacing w:after="0" w:line="0" w:lineRule="atLeast"/>
        <w:rPr>
          <w:rFonts w:ascii="標楷體" w:eastAsia="標楷體" w:hAnsi="標楷體"/>
          <w:sz w:val="28"/>
          <w:szCs w:val="28"/>
        </w:rPr>
      </w:pPr>
      <w:r w:rsidRPr="001E4AD4">
        <w:rPr>
          <w:rFonts w:ascii="標楷體" w:eastAsia="標楷體" w:hAnsi="標楷體" w:hint="eastAsia"/>
          <w:sz w:val="28"/>
          <w:szCs w:val="28"/>
        </w:rPr>
        <w:t>相關利害關係人。</w:t>
      </w:r>
    </w:p>
    <w:p w:rsidR="001E4AD4" w:rsidRPr="00961F51" w:rsidRDefault="001E4AD4" w:rsidP="00203FFF">
      <w:pPr>
        <w:pStyle w:val="cjk"/>
        <w:numPr>
          <w:ilvl w:val="0"/>
          <w:numId w:val="1"/>
        </w:numPr>
        <w:spacing w:after="100" w:afterAutospacing="1" w:line="0" w:lineRule="atLeast"/>
        <w:ind w:left="573" w:hanging="573"/>
      </w:pPr>
      <w:r w:rsidRPr="001E4AD4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申請迴避之理由須符合本院「教師著作外審委員產生要點」第五點及「教育部辦理專科以上學校教師著作審查委員遴選原則」、「專科以上學校教師違反送審教師資格規定處理原則</w:t>
      </w:r>
      <w:bookmarkStart w:id="0" w:name="_GoBack"/>
      <w:bookmarkEnd w:id="0"/>
      <w:r w:rsidRPr="001E4AD4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」等相關迴避規定。</w:t>
      </w:r>
    </w:p>
    <w:p w:rsidR="00961F51" w:rsidRPr="001E4AD4" w:rsidRDefault="00961F51" w:rsidP="00A8044B">
      <w:pPr>
        <w:pStyle w:val="cjk"/>
        <w:numPr>
          <w:ilvl w:val="0"/>
          <w:numId w:val="1"/>
        </w:numPr>
        <w:spacing w:beforeLines="50" w:before="180" w:beforeAutospacing="0" w:after="0" w:line="0" w:lineRule="atLeast"/>
      </w:pPr>
      <w:r w:rsidRPr="00203FFF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迴避名單應</w:t>
      </w:r>
      <w:r w:rsidR="00203FFF" w:rsidRPr="00203FFF">
        <w:rPr>
          <w:rFonts w:ascii="標楷體" w:eastAsia="標楷體" w:hAnsi="標楷體" w:cs="Times New Roman" w:hint="eastAsia"/>
          <w:color w:val="auto"/>
          <w:kern w:val="2"/>
          <w:sz w:val="28"/>
          <w:szCs w:val="28"/>
        </w:rPr>
        <w:t>與本校</w:t>
      </w:r>
      <w:r w:rsidR="00203FFF" w:rsidRPr="00203FFF">
        <w:rPr>
          <w:rFonts w:ascii="標楷體" w:eastAsia="標楷體" w:hAnsi="標楷體" w:cs="Times New Roman"/>
          <w:color w:val="auto"/>
          <w:kern w:val="2"/>
          <w:sz w:val="28"/>
          <w:szCs w:val="28"/>
        </w:rPr>
        <w:t>各學院教師著作（成果或教材）校外審查委員系</w:t>
      </w:r>
      <w:r w:rsidR="00203FFF" w:rsidRPr="00203FFF">
        <w:rPr>
          <w:rFonts w:ascii="標楷體" w:eastAsia="標楷體" w:hAnsi="標楷體"/>
          <w:sz w:val="28"/>
          <w:szCs w:val="28"/>
        </w:rPr>
        <w:t>所推薦名單</w:t>
      </w:r>
      <w:proofErr w:type="gramStart"/>
      <w:r w:rsidR="00203FFF">
        <w:rPr>
          <w:rFonts w:ascii="標楷體" w:eastAsia="標楷體" w:hAnsi="標楷體" w:hint="eastAsia"/>
          <w:sz w:val="28"/>
          <w:szCs w:val="28"/>
        </w:rPr>
        <w:t>一併密</w:t>
      </w:r>
      <w:r>
        <w:rPr>
          <w:rFonts w:ascii="標楷體" w:eastAsia="標楷體" w:hAnsi="標楷體" w:hint="eastAsia"/>
          <w:sz w:val="28"/>
          <w:szCs w:val="28"/>
        </w:rPr>
        <w:t>送院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教評會召集人</w:t>
      </w:r>
      <w:r w:rsidR="00A8044B">
        <w:rPr>
          <w:rFonts w:ascii="標楷體" w:eastAsia="標楷體" w:hAnsi="標楷體" w:hint="eastAsia"/>
          <w:sz w:val="28"/>
          <w:szCs w:val="28"/>
        </w:rPr>
        <w:t>，</w:t>
      </w:r>
      <w:r w:rsidR="00A8044B" w:rsidRPr="00A8044B">
        <w:rPr>
          <w:rFonts w:ascii="標楷體" w:eastAsia="標楷體" w:hAnsi="標楷體" w:hint="eastAsia"/>
          <w:sz w:val="28"/>
          <w:szCs w:val="28"/>
        </w:rPr>
        <w:t>如無迴避者，</w:t>
      </w:r>
      <w:proofErr w:type="gramStart"/>
      <w:r w:rsidR="00A8044B" w:rsidRPr="00A8044B">
        <w:rPr>
          <w:rFonts w:ascii="標楷體" w:eastAsia="標楷體" w:hAnsi="標楷體" w:hint="eastAsia"/>
          <w:sz w:val="28"/>
          <w:szCs w:val="28"/>
        </w:rPr>
        <w:t>可免</w:t>
      </w:r>
      <w:proofErr w:type="gramEnd"/>
      <w:r w:rsidR="00A8044B" w:rsidRPr="00A8044B">
        <w:rPr>
          <w:rFonts w:ascii="標楷體" w:eastAsia="標楷體" w:hAnsi="標楷體" w:hint="eastAsia"/>
          <w:sz w:val="28"/>
          <w:szCs w:val="28"/>
        </w:rPr>
        <w:t>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sectPr w:rsidR="00961F51" w:rsidRPr="001E4A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CE" w:rsidRDefault="008A5FCE" w:rsidP="00630E9F">
      <w:r>
        <w:separator/>
      </w:r>
    </w:p>
  </w:endnote>
  <w:endnote w:type="continuationSeparator" w:id="0">
    <w:p w:rsidR="008A5FCE" w:rsidRDefault="008A5FCE" w:rsidP="006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CE" w:rsidRDefault="008A5FCE" w:rsidP="00630E9F">
      <w:r>
        <w:separator/>
      </w:r>
    </w:p>
  </w:footnote>
  <w:footnote w:type="continuationSeparator" w:id="0">
    <w:p w:rsidR="008A5FCE" w:rsidRDefault="008A5FCE" w:rsidP="00630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036E"/>
    <w:multiLevelType w:val="hybridMultilevel"/>
    <w:tmpl w:val="28BABA48"/>
    <w:lvl w:ilvl="0" w:tplc="F19A539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4A1A68"/>
    <w:multiLevelType w:val="hybridMultilevel"/>
    <w:tmpl w:val="66D8CFE0"/>
    <w:lvl w:ilvl="0" w:tplc="DA300BD0">
      <w:start w:val="1"/>
      <w:numFmt w:val="decimal"/>
      <w:lvlText w:val="%1."/>
      <w:lvlJc w:val="left"/>
      <w:pPr>
        <w:ind w:left="97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2A"/>
    <w:rsid w:val="00091F98"/>
    <w:rsid w:val="00131B2A"/>
    <w:rsid w:val="001E4AD4"/>
    <w:rsid w:val="00203FFF"/>
    <w:rsid w:val="00282E1B"/>
    <w:rsid w:val="00300AD6"/>
    <w:rsid w:val="003212C7"/>
    <w:rsid w:val="005B7552"/>
    <w:rsid w:val="00630E9F"/>
    <w:rsid w:val="00636469"/>
    <w:rsid w:val="00684885"/>
    <w:rsid w:val="00891906"/>
    <w:rsid w:val="008A5FCE"/>
    <w:rsid w:val="00961F51"/>
    <w:rsid w:val="00A8044B"/>
    <w:rsid w:val="00CB7230"/>
    <w:rsid w:val="00EB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4DD617-79CB-45B5-B455-B622D1EA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31B2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1B2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0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30E9F"/>
    <w:rPr>
      <w:kern w:val="2"/>
    </w:rPr>
  </w:style>
  <w:style w:type="paragraph" w:styleId="a6">
    <w:name w:val="footer"/>
    <w:basedOn w:val="a"/>
    <w:link w:val="a7"/>
    <w:rsid w:val="00630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30E9F"/>
    <w:rPr>
      <w:kern w:val="2"/>
    </w:rPr>
  </w:style>
  <w:style w:type="paragraph" w:styleId="Web">
    <w:name w:val="Normal (Web)"/>
    <w:basedOn w:val="a"/>
    <w:uiPriority w:val="99"/>
    <w:unhideWhenUsed/>
    <w:rsid w:val="001E4AD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jk">
    <w:name w:val="cjk"/>
    <w:basedOn w:val="a"/>
    <w:rsid w:val="001E4AD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國立中興大學文學院</dc:title>
  <dc:subject/>
  <dc:creator>user</dc:creator>
  <cp:keywords/>
  <cp:lastModifiedBy>user</cp:lastModifiedBy>
  <cp:revision>5</cp:revision>
  <dcterms:created xsi:type="dcterms:W3CDTF">2020-08-12T07:14:00Z</dcterms:created>
  <dcterms:modified xsi:type="dcterms:W3CDTF">2022-01-25T03:50:00Z</dcterms:modified>
</cp:coreProperties>
</file>